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743" w:type="dxa"/>
        <w:tblLook w:val="04A0" w:firstRow="1" w:lastRow="0" w:firstColumn="1" w:lastColumn="0" w:noHBand="0" w:noVBand="1"/>
      </w:tblPr>
      <w:tblGrid>
        <w:gridCol w:w="566"/>
        <w:gridCol w:w="1132"/>
        <w:gridCol w:w="2120"/>
        <w:gridCol w:w="1414"/>
        <w:gridCol w:w="2262"/>
        <w:gridCol w:w="1326"/>
        <w:gridCol w:w="962"/>
      </w:tblGrid>
      <w:tr w:rsidR="0086683B" w:rsidTr="001F5F12">
        <w:trPr>
          <w:trHeight w:val="57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83B" w:rsidRDefault="0086683B" w:rsidP="001F5F12">
            <w:pPr>
              <w:spacing w:line="500" w:lineRule="exact"/>
              <w:contextualSpacing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8C47EF">
              <w:rPr>
                <w:rFonts w:asciiTheme="minorEastAsia" w:hAnsiTheme="minorEastAsia" w:cs="黑体" w:hint="eastAsia"/>
                <w:sz w:val="30"/>
                <w:szCs w:val="30"/>
              </w:rPr>
              <w:t>附件</w:t>
            </w:r>
            <w:r w:rsidR="001F5F12">
              <w:rPr>
                <w:rFonts w:asciiTheme="minorEastAsia" w:hAnsiTheme="minorEastAsia" w:cs="黑体" w:hint="eastAsia"/>
                <w:sz w:val="30"/>
                <w:szCs w:val="30"/>
              </w:rPr>
              <w:t>4</w:t>
            </w:r>
            <w:r w:rsidRPr="008C47EF">
              <w:rPr>
                <w:rFonts w:asciiTheme="minorEastAsia" w:hAnsiTheme="minorEastAsia" w:cs="黑体" w:hint="eastAsia"/>
                <w:sz w:val="30"/>
                <w:szCs w:val="30"/>
              </w:rPr>
              <w:t>：</w:t>
            </w:r>
          </w:p>
        </w:tc>
      </w:tr>
      <w:tr w:rsidR="0086683B" w:rsidRPr="001F5F12" w:rsidTr="001F5F12">
        <w:trPr>
          <w:trHeight w:val="915"/>
        </w:trPr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83B" w:rsidRPr="00D36CE5" w:rsidRDefault="001F5F12" w:rsidP="003A7FC8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 w:rsidRPr="00D36CE5">
              <w:rPr>
                <w:rFonts w:hint="eastAsia"/>
                <w:b/>
                <w:bCs/>
                <w:color w:val="000000"/>
                <w:sz w:val="32"/>
                <w:szCs w:val="32"/>
              </w:rPr>
              <w:t>非全日制体育硕士考生</w:t>
            </w:r>
            <w:r w:rsidR="00D36CE5" w:rsidRPr="00D36CE5">
              <w:rPr>
                <w:rFonts w:hint="eastAsia"/>
                <w:b/>
                <w:bCs/>
                <w:color w:val="000000"/>
                <w:sz w:val="32"/>
                <w:szCs w:val="32"/>
              </w:rPr>
              <w:t>复试</w:t>
            </w:r>
            <w:r w:rsidR="0086683B" w:rsidRPr="00D36CE5">
              <w:rPr>
                <w:rFonts w:hint="eastAsia"/>
                <w:b/>
                <w:bCs/>
                <w:color w:val="000000"/>
                <w:sz w:val="32"/>
                <w:szCs w:val="32"/>
              </w:rPr>
              <w:t>技术水平考核方式、准备内容及要求</w:t>
            </w:r>
            <w:bookmarkEnd w:id="0"/>
          </w:p>
        </w:tc>
      </w:tr>
      <w:tr w:rsidR="0086683B" w:rsidTr="001F5F12">
        <w:trPr>
          <w:trHeight w:val="10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专项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Pr="00385885" w:rsidRDefault="0086683B" w:rsidP="000F44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考核准备内容及要求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Pr="00385885" w:rsidRDefault="0086683B" w:rsidP="000F440C">
            <w:pPr>
              <w:ind w:rightChars="608" w:right="127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5885">
              <w:rPr>
                <w:rFonts w:hint="eastAsia"/>
                <w:b/>
                <w:bCs/>
                <w:color w:val="000000"/>
                <w:sz w:val="28"/>
                <w:szCs w:val="28"/>
              </w:rPr>
              <w:t>考核方式</w:t>
            </w:r>
          </w:p>
        </w:tc>
      </w:tr>
      <w:tr w:rsidR="0086683B" w:rsidTr="001F5F12">
        <w:trPr>
          <w:trHeight w:val="18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米混合泳专项技能测试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、录像前须准备泳道</w:t>
            </w: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米或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米，救生人员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名。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种泳姿按照蝶、仰、蛙、自各</w:t>
            </w: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米展示。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、录像前须在确定测试区域定位调整镜头，使镜头完全覆盖测试区域。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、安全：</w:t>
            </w:r>
            <w:proofErr w:type="gramStart"/>
            <w:r>
              <w:rPr>
                <w:rFonts w:hint="eastAsia"/>
                <w:sz w:val="22"/>
                <w:szCs w:val="22"/>
              </w:rPr>
              <w:t>测试全</w:t>
            </w:r>
            <w:proofErr w:type="gramEnd"/>
            <w:r>
              <w:rPr>
                <w:rFonts w:hint="eastAsia"/>
                <w:sz w:val="22"/>
                <w:szCs w:val="22"/>
              </w:rPr>
              <w:t>过程务必注意人身安全。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提交录像</w:t>
            </w:r>
          </w:p>
        </w:tc>
      </w:tr>
      <w:tr w:rsidR="0086683B" w:rsidTr="001F5F12">
        <w:trPr>
          <w:trHeight w:val="10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篮球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、场地要求：半个标准篮球场及带篮筐的标准篮球架，其位置摆放符合规则要求。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、器材要求：成人用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标准篮球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至少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个（女子用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号、男子用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号）。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、建议机位：安放在罚球线延长线与边线交点处。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排球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、场地要求：高和宽不少于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米的光洁墙面及相应平整地面，地面距离墙面不少于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米宽度。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、器材要求：室内成人用排球至少一个。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、建议机位：安放在距墙</w:t>
            </w:r>
            <w:r>
              <w:rPr>
                <w:rFonts w:hint="eastAsia"/>
                <w:color w:val="000000"/>
                <w:sz w:val="22"/>
                <w:szCs w:val="22"/>
              </w:rPr>
              <w:t>3.5</w:t>
            </w:r>
            <w:r>
              <w:rPr>
                <w:rFonts w:hint="eastAsia"/>
                <w:color w:val="000000"/>
                <w:sz w:val="22"/>
                <w:szCs w:val="22"/>
              </w:rPr>
              <w:t>米左右考生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挥臂手侧位置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8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足球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至少保证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块</w:t>
            </w: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米×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米的足球场、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个标志盘、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个足球</w:t>
            </w:r>
            <w:r>
              <w:rPr>
                <w:rFonts w:hint="eastAsia"/>
                <w:color w:val="000000"/>
                <w:sz w:val="22"/>
                <w:szCs w:val="22"/>
              </w:rPr>
              <w:t>(0.6-11</w:t>
            </w:r>
            <w:r>
              <w:rPr>
                <w:rFonts w:hint="eastAsia"/>
                <w:color w:val="000000"/>
                <w:sz w:val="22"/>
                <w:szCs w:val="22"/>
              </w:rPr>
              <w:t>个大气压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7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田径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、场地要求：空旷平整区域（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米直道）。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、着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运动装。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乒乓球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、着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运动服（短袖短裤为宜）和球鞋。</w:t>
            </w:r>
          </w:p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、自备乒乓球拍和若干乒乓球。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、在乒乓球台上进行。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、需要拍摄距离适中，能看到考生的全部动作以及球的落点。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9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羽毛球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、着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运动服（短袖短裤为宜）和球鞋。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、自备羽毛球拍和若干羽毛球。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、在羽毛球场地上进行。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、需要拍摄距离适中，能看到考生的全部动作以及球的落点。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8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网球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、着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运动服（短袖短裤为宜）和球鞋。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、自备网球拍和若干网球。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、在网球场上进行。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、需要拍摄距离适中，能看到考生的全部动作以及球的落点。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39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体操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健美操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体操或健美操任选。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1</w:t>
            </w:r>
            <w:r>
              <w:rPr>
                <w:rFonts w:hint="eastAsia"/>
                <w:color w:val="000000"/>
                <w:sz w:val="22"/>
                <w:szCs w:val="22"/>
              </w:rPr>
              <w:t>、体操：（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）男子：从自由体操、鞍马、吊环、跳马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山羊、双杠、单杠等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个项目中任选一项，展示最高水平的成套动作，不少于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个难度动作（跳马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山羊除外）。（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）女子：从跳马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山羊、单杠、双杠、平衡木、自由体操等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个项目中任选一项，展示最高水平的成套动作，不少于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个难度动作（跳马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山羊除外）。自由体操不配音乐。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2</w:t>
            </w:r>
            <w:r>
              <w:rPr>
                <w:rFonts w:hint="eastAsia"/>
                <w:color w:val="000000"/>
                <w:sz w:val="22"/>
                <w:szCs w:val="22"/>
              </w:rPr>
              <w:t>、健美操：展示最高水平的成套动作，竞技或大众均可，在音乐伴奏下完成。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、体操：（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）着装：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须着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运动服、穿体操鞋。（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）场地：须提前布置好场地，垫子须平整。（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）安全：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测试全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过程务必注意人身安全。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2</w:t>
            </w:r>
            <w:r>
              <w:rPr>
                <w:rFonts w:hint="eastAsia"/>
                <w:color w:val="000000"/>
                <w:sz w:val="22"/>
                <w:szCs w:val="22"/>
              </w:rPr>
              <w:t>、健美操：（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）着装：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须着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运动服、穿运动鞋。（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）场地：须提前布置好场地，垫子须平整。（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）自备音乐与音响设备，只能存放一首测试所需的音乐。（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）音乐时长：竞技健美操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′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＂±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＂，大众健美操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′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＂±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＂。（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）所展示的成套必须具有健美操的项目特征。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15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艺术体操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从绳、圈、球、棒、带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个项目中任选一项，展示最高水平的成套动作，在音乐伴奏下完成。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、着装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须着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运动服、穿艺术体操鞋。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、场地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须提前布置好场地，垫子须平整。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、自备音乐与音响设备，只能存放一首测试所需的音乐。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、音乐时长：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′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＂±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＂。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8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大众健美健身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着装：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男子着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三角短裤，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女子着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比基尼。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14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运动舞蹈（体育教育训练学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体育硕士）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在街舞、现代舞、爵士舞、啦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啦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操（舞）、有氧舞蹈中任选一种形式进行成套展示。</w:t>
            </w:r>
          </w:p>
        </w:tc>
        <w:tc>
          <w:tcPr>
            <w:tcW w:w="3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、作品时间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分钟以内。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、着装符合作品要求。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体育舞蹈（体育教育训练学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在体育舞蹈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支舞中任选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支舞蹈进行展示。</w:t>
            </w:r>
          </w:p>
        </w:tc>
        <w:tc>
          <w:tcPr>
            <w:tcW w:w="3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有氧舞蹈（运动舞蹈）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有氧舞蹈成套展示</w:t>
            </w:r>
          </w:p>
        </w:tc>
        <w:tc>
          <w:tcPr>
            <w:tcW w:w="3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啦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舞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操（运动舞蹈）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啦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舞（操）成套展示</w:t>
            </w:r>
          </w:p>
        </w:tc>
        <w:tc>
          <w:tcPr>
            <w:tcW w:w="3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6683B" w:rsidTr="001F5F12">
        <w:trPr>
          <w:trHeight w:val="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街舞（运动舞蹈）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街舞成套展示</w:t>
            </w:r>
          </w:p>
        </w:tc>
        <w:tc>
          <w:tcPr>
            <w:tcW w:w="3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6683B" w:rsidTr="001F5F12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流行舞（运动舞蹈）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流行舞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成套展示</w:t>
            </w:r>
          </w:p>
        </w:tc>
        <w:tc>
          <w:tcPr>
            <w:tcW w:w="3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6683B" w:rsidTr="001F5F12">
        <w:trPr>
          <w:trHeight w:val="8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运动舞蹈（艺术硕士舞蹈）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在街舞、现代舞、爵士舞、啦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啦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舞、有氧舞蹈中任选一个舞种进行作品呈现。</w:t>
            </w:r>
          </w:p>
        </w:tc>
        <w:tc>
          <w:tcPr>
            <w:tcW w:w="3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8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国际标准舞（艺术硕士舞蹈）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在国际标准舞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支舞中任选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支舞创编成一个作品进行呈现。</w:t>
            </w:r>
          </w:p>
        </w:tc>
        <w:tc>
          <w:tcPr>
            <w:tcW w:w="3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6683B" w:rsidTr="001F5F12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中国舞（艺术硕士舞蹈）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考生展示一个舞蹈剧目或舞蹈片段，题材和体裁不限。</w:t>
            </w:r>
          </w:p>
        </w:tc>
        <w:tc>
          <w:tcPr>
            <w:tcW w:w="3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6683B" w:rsidTr="001F5F12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武术套路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套路展示：</w:t>
            </w:r>
            <w:r>
              <w:rPr>
                <w:rFonts w:hint="eastAsia"/>
                <w:color w:val="000000"/>
              </w:rPr>
              <w:t>拳术、器械任选一项。</w:t>
            </w:r>
          </w:p>
        </w:tc>
        <w:tc>
          <w:tcPr>
            <w:tcW w:w="35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、着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符合本项目特点的服装。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武术散打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拳腿击打沙袋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3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6683B" w:rsidTr="001F5F12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传统养生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健身气功普及与竞赛功法任选一项（六字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除外）。</w:t>
            </w:r>
          </w:p>
        </w:tc>
        <w:tc>
          <w:tcPr>
            <w:tcW w:w="3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6683B" w:rsidTr="001F5F1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83B" w:rsidRDefault="0086683B" w:rsidP="000F4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B" w:rsidRDefault="0086683B" w:rsidP="000F4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民族</w:t>
            </w:r>
            <w:r>
              <w:rPr>
                <w:color w:val="000000"/>
                <w:sz w:val="22"/>
                <w:szCs w:val="22"/>
              </w:rPr>
              <w:t>民间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B" w:rsidRDefault="0086683B" w:rsidP="000F440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</w:t>
            </w:r>
            <w:r>
              <w:rPr>
                <w:color w:val="000000"/>
                <w:sz w:val="22"/>
                <w:szCs w:val="22"/>
              </w:rPr>
              <w:t>传统武术项目或民运会主要竞赛项目中选一种项目进行展示。</w:t>
            </w:r>
          </w:p>
        </w:tc>
        <w:tc>
          <w:tcPr>
            <w:tcW w:w="3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B" w:rsidRPr="00A5691E" w:rsidRDefault="0086683B" w:rsidP="000F44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B" w:rsidRDefault="0086683B" w:rsidP="000F44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683B" w:rsidTr="001F5F12">
        <w:trPr>
          <w:trHeight w:val="29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户外运动（攀岩）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>
              <w:rPr>
                <w:rFonts w:hint="eastAsia"/>
                <w:color w:val="000000"/>
                <w:sz w:val="22"/>
                <w:szCs w:val="22"/>
              </w:rPr>
              <w:t>、攀石基本技术（横移）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2</w:t>
            </w:r>
            <w:r>
              <w:rPr>
                <w:rFonts w:hint="eastAsia"/>
                <w:color w:val="000000"/>
                <w:sz w:val="22"/>
                <w:szCs w:val="22"/>
              </w:rPr>
              <w:t>、难度攀爬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>
              <w:rPr>
                <w:rFonts w:hint="eastAsia"/>
                <w:color w:val="000000"/>
                <w:sz w:val="22"/>
                <w:szCs w:val="22"/>
              </w:rPr>
              <w:t>、攀石基本技术（横移）要求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横移过程中能熟练运用换手、交叉手、换脚、交叉脚等基本移动技术。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2</w:t>
            </w:r>
            <w:r>
              <w:rPr>
                <w:rFonts w:hint="eastAsia"/>
                <w:color w:val="000000"/>
                <w:sz w:val="22"/>
                <w:szCs w:val="22"/>
              </w:rPr>
              <w:t>、难度攀爬要求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）线路长度</w:t>
            </w:r>
            <w:r>
              <w:rPr>
                <w:rFonts w:hint="eastAsia"/>
                <w:color w:val="000000"/>
                <w:sz w:val="22"/>
                <w:szCs w:val="22"/>
              </w:rPr>
              <w:t>:15m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）保护方式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顶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绳保护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）线路难度</w:t>
            </w:r>
            <w:r>
              <w:rPr>
                <w:rFonts w:hint="eastAsia"/>
                <w:color w:val="000000"/>
                <w:sz w:val="22"/>
                <w:szCs w:val="22"/>
              </w:rPr>
              <w:t>:5.9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及以上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3</w:t>
            </w:r>
            <w:r>
              <w:rPr>
                <w:rFonts w:hint="eastAsia"/>
                <w:color w:val="000000"/>
                <w:sz w:val="22"/>
                <w:szCs w:val="22"/>
              </w:rPr>
              <w:t>、录像前须在确定测试区域定位调整镜头，使镜头完全覆盖测试区域。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</w:p>
          <w:p w:rsidR="0086683B" w:rsidRDefault="0086683B" w:rsidP="000F440C">
            <w:pPr>
              <w:ind w:firstLineChars="50" w:firstLine="11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、安全：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测试全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过程务必注意人身安全。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提交录像</w:t>
            </w:r>
          </w:p>
        </w:tc>
      </w:tr>
      <w:tr w:rsidR="0086683B" w:rsidTr="001F5F12">
        <w:trPr>
          <w:trHeight w:val="119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83B" w:rsidRDefault="0086683B" w:rsidP="000F4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户外运动（定向</w:t>
            </w:r>
            <w:r>
              <w:rPr>
                <w:color w:val="000000"/>
                <w:sz w:val="22"/>
                <w:szCs w:val="22"/>
              </w:rPr>
              <w:t>运动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B" w:rsidRDefault="0086683B" w:rsidP="000D30C1">
            <w:pPr>
              <w:jc w:val="center"/>
              <w:rPr>
                <w:color w:val="000000"/>
                <w:sz w:val="22"/>
                <w:szCs w:val="22"/>
              </w:rPr>
            </w:pPr>
            <w:r w:rsidRPr="00D53B35">
              <w:rPr>
                <w:rFonts w:hint="eastAsia"/>
                <w:color w:val="000000"/>
                <w:sz w:val="22"/>
                <w:szCs w:val="22"/>
              </w:rPr>
              <w:t>自备拇指式指北针一个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B" w:rsidRDefault="0086683B" w:rsidP="000F4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高尔夫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自备高尔夫球具。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网络远程复试时测试</w:t>
            </w:r>
          </w:p>
        </w:tc>
      </w:tr>
      <w:tr w:rsidR="0086683B" w:rsidTr="001F5F12">
        <w:trPr>
          <w:trHeight w:val="375"/>
        </w:trPr>
        <w:tc>
          <w:tcPr>
            <w:tcW w:w="97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83B" w:rsidRDefault="0086683B" w:rsidP="000D30C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注：</w:t>
            </w: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考生须按照报考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专项要求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准备；</w:t>
            </w:r>
          </w:p>
        </w:tc>
      </w:tr>
      <w:tr w:rsidR="0086683B" w:rsidTr="001F5F12">
        <w:trPr>
          <w:trHeight w:val="37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2.</w:t>
            </w:r>
            <w:r>
              <w:rPr>
                <w:rFonts w:hint="eastAsia"/>
                <w:color w:val="000000"/>
                <w:sz w:val="22"/>
                <w:szCs w:val="22"/>
              </w:rPr>
              <w:t>考生须在面试前做好设备、场地、器材等准备工作，确保远程面试终端设备正常、网络畅通；</w:t>
            </w:r>
          </w:p>
        </w:tc>
      </w:tr>
      <w:tr w:rsidR="0086683B" w:rsidTr="001F5F12">
        <w:trPr>
          <w:trHeight w:val="37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83B" w:rsidRDefault="0086683B" w:rsidP="000F44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3.</w:t>
            </w:r>
            <w:r>
              <w:rPr>
                <w:rFonts w:hint="eastAsia"/>
                <w:color w:val="000000"/>
                <w:sz w:val="22"/>
                <w:szCs w:val="22"/>
              </w:rPr>
              <w:t>面试过程中，保持全身入镜，距离适中，让考官能清楚看清考生的动作完成情况；</w:t>
            </w:r>
          </w:p>
        </w:tc>
      </w:tr>
      <w:tr w:rsidR="0086683B" w:rsidTr="001F5F12">
        <w:trPr>
          <w:trHeight w:val="40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83B" w:rsidRDefault="0086683B" w:rsidP="003A7F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4.</w:t>
            </w:r>
            <w:r>
              <w:rPr>
                <w:rFonts w:hint="eastAsia"/>
                <w:color w:val="000000"/>
                <w:sz w:val="22"/>
                <w:szCs w:val="22"/>
              </w:rPr>
              <w:t>游泳、攀岩录像须于</w:t>
            </w:r>
            <w:r w:rsidR="003A7FC8">
              <w:rPr>
                <w:rFonts w:hint="eastAsia"/>
                <w:sz w:val="22"/>
                <w:szCs w:val="22"/>
              </w:rPr>
              <w:t>在规定时间</w:t>
            </w:r>
            <w:r w:rsidRPr="005F5CD2">
              <w:rPr>
                <w:rFonts w:hint="eastAsia"/>
                <w:sz w:val="22"/>
                <w:szCs w:val="22"/>
              </w:rPr>
              <w:t>前</w:t>
            </w:r>
            <w:r>
              <w:rPr>
                <w:rFonts w:hint="eastAsia"/>
                <w:color w:val="000000"/>
                <w:sz w:val="22"/>
                <w:szCs w:val="22"/>
              </w:rPr>
              <w:t>提交至邮箱</w:t>
            </w:r>
            <w:r>
              <w:rPr>
                <w:rFonts w:hint="eastAsia"/>
                <w:color w:val="000000"/>
                <w:sz w:val="22"/>
                <w:szCs w:val="22"/>
              </w:rPr>
              <w:t>cdtyyyb@cdsu.edu.cn</w:t>
            </w:r>
            <w:r>
              <w:rPr>
                <w:rFonts w:hint="eastAsia"/>
                <w:color w:val="000000"/>
                <w:sz w:val="22"/>
                <w:szCs w:val="22"/>
              </w:rPr>
              <w:t>，一旦提交，不得撤销、更换。</w:t>
            </w:r>
          </w:p>
        </w:tc>
      </w:tr>
    </w:tbl>
    <w:p w:rsidR="005023FC" w:rsidRPr="003A7FC8" w:rsidRDefault="005023FC"/>
    <w:sectPr w:rsidR="005023FC" w:rsidRPr="003A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51" w:rsidRDefault="001B7951" w:rsidP="0086683B">
      <w:r>
        <w:separator/>
      </w:r>
    </w:p>
  </w:endnote>
  <w:endnote w:type="continuationSeparator" w:id="0">
    <w:p w:rsidR="001B7951" w:rsidRDefault="001B7951" w:rsidP="0086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51" w:rsidRDefault="001B7951" w:rsidP="0086683B">
      <w:r>
        <w:separator/>
      </w:r>
    </w:p>
  </w:footnote>
  <w:footnote w:type="continuationSeparator" w:id="0">
    <w:p w:rsidR="001B7951" w:rsidRDefault="001B7951" w:rsidP="0086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B5"/>
    <w:rsid w:val="000D30C1"/>
    <w:rsid w:val="001B7951"/>
    <w:rsid w:val="001F5F12"/>
    <w:rsid w:val="00217606"/>
    <w:rsid w:val="0024063C"/>
    <w:rsid w:val="003A7FC8"/>
    <w:rsid w:val="00487AB9"/>
    <w:rsid w:val="005023FC"/>
    <w:rsid w:val="0086683B"/>
    <w:rsid w:val="008759B5"/>
    <w:rsid w:val="00D3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8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8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徐蝶</dc:creator>
  <cp:keywords/>
  <dc:description/>
  <cp:lastModifiedBy>张涛</cp:lastModifiedBy>
  <cp:revision>5</cp:revision>
  <dcterms:created xsi:type="dcterms:W3CDTF">2022-03-28T12:49:00Z</dcterms:created>
  <dcterms:modified xsi:type="dcterms:W3CDTF">2023-03-24T11:11:00Z</dcterms:modified>
</cp:coreProperties>
</file>